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10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sz w:val="24"/>
          <w:szCs w:val="24"/>
        </w:rPr>
        <w:t>. 09. 2023 г.</w:t>
      </w:r>
    </w:p>
    <w:p>
      <w:pPr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sz w:val="24"/>
          <w:szCs w:val="24"/>
        </w:rPr>
        <w:t>.09.2023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>
        <w:rPr>
          <w:rFonts w:ascii="Times New Roman" w:hAnsi="Times New Roman" w:cs="Times New Roman"/>
          <w:color w:val="C00000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bg-BG"/>
        </w:rPr>
        <w:t>Предложен е актуализиран дневен ред.</w:t>
      </w:r>
    </w:p>
    <w:p>
      <w:pPr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Приемане на решение за резултата от жребия за участие на кандидатите за кмет на община в диспути и различни форми на предизборната кампания по местни медии.</w:t>
      </w:r>
    </w:p>
    <w:p>
      <w:pPr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bg-BG"/>
        </w:rPr>
        <w:t xml:space="preserve"> Разглеждане на жалби постъпили в ОИК Борован и приемане на Решения по тях</w:t>
      </w:r>
    </w:p>
    <w:p>
      <w:pPr>
        <w:numPr>
          <w:ilvl w:val="0"/>
          <w:numId w:val="0"/>
        </w:numPr>
        <w:spacing w:before="100" w:beforeAutospacing="1" w:after="100" w:afterAutospacing="1" w:line="240" w:lineRule="auto"/>
        <w:ind w:left="720" w:leftChars="0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line="240" w:lineRule="auto"/>
        <w:ind w:firstLine="72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Гласували: Седем “За”. Против - 4.</w:t>
      </w:r>
    </w:p>
    <w:p>
      <w:pPr>
        <w:spacing w:line="240" w:lineRule="auto"/>
        <w:ind w:firstLine="72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Според Решение № 1 - МИ на ОИК Борован от 09. 09. 2023 г., в т.8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се посочва, че е налице решение за отхвърляне по смисъла на чл. 85, ал. 4, изр. второ ИК.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Актуализираният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дневен ред в частта за приемане на решения по разглежданите жалби, постъпили в ОИК Борован, не беше приет. </w:t>
      </w:r>
    </w:p>
    <w:p>
      <w:p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bg-BG"/>
        </w:rPr>
        <w:t>Предложен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bg-BG"/>
        </w:rPr>
        <w:t xml:space="preserve"> е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следния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дневен ред:</w:t>
      </w:r>
    </w:p>
    <w:p>
      <w:pPr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Приемане на решение за резултата от жребия за участие на кандидатите за кмет на община в диспути и различни форми на предизборната кампания по местни медии.</w:t>
      </w:r>
    </w:p>
    <w:p>
      <w:pPr>
        <w:numPr>
          <w:ilvl w:val="0"/>
          <w:numId w:val="0"/>
        </w:numPr>
        <w:spacing w:before="100" w:beforeAutospacing="1" w:after="100" w:afterAutospacing="1" w:line="240" w:lineRule="auto"/>
        <w:ind w:left="720" w:left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numPr>
          <w:ilvl w:val="1"/>
          <w:numId w:val="2"/>
        </w:numPr>
        <w:ind w:firstLine="72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57, относно: Подредбата, определена чрез жребий за реда на представяне в диспутите и останалите предизборни участия на кандидатите в изборите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„За“: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Решението се приема под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57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color w:val="auto"/>
          <w:sz w:val="24"/>
          <w:szCs w:val="24"/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т.2 от дневния ред: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2.1. Проект за решение № 53, относно: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Поправка на технически грешки в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51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26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 г. на Общинска Избирателна комисия Борован, относно Регистриране и обявяване на кандидатската листа на ПП ГЕРБ за листа за общински съветници в Община Борован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„За“: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Решението се приема под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53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color w:val="auto"/>
          <w:sz w:val="24"/>
          <w:szCs w:val="24"/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2.2. Проект на решение № 54, относно: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Поправка на технически грешки в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52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26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 г. на Общинска Избирателна комисия Борован, относно Регистриране и обявяване на кандидатската листа на ПП ГЕРБ за листа за общински съветници в Община Борован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„За“: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Решението се приема под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54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color w:val="auto"/>
          <w:sz w:val="24"/>
          <w:szCs w:val="24"/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2.3. Проект за решение № 55, относно: Определяне на номерата в бюлетините на местните коалиции, регистрирани в ОИК - Борован.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„За“: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Решението се приема под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55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color w:val="auto"/>
          <w:sz w:val="24"/>
          <w:szCs w:val="24"/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2.4. Проект за решение № 56, относно: Определяне на номерата в бюлетините на инициативните комитети, регистрирани в ОИК - Борован.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„За“: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Решението се приема под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56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МИ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27</w:t>
      </w:r>
      <w:r>
        <w:rPr>
          <w:rFonts w:ascii="Times New Roman" w:hAnsi="Times New Roman" w:cs="Times New Roman"/>
          <w:color w:val="auto"/>
          <w:sz w:val="24"/>
          <w:szCs w:val="24"/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2.5. Проект за решение № 58, относно:Отказ на кандидат от регистриране в кандидатската листа на ПП “Възраждане” за общински съветници в община Борован в изборите за общински съветници и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 „За“: 1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Решението се приема под №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bg-BG"/>
        </w:rPr>
        <w:t>58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МИ 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bg-BG"/>
        </w:rPr>
        <w:t>27</w:t>
      </w:r>
      <w:r>
        <w:rPr>
          <w:rFonts w:ascii="Times New Roman" w:hAnsi="Times New Roman" w:cs="Times New Roman"/>
          <w:color w:val="auto"/>
          <w:sz w:val="28"/>
          <w:szCs w:val="28"/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 </w:t>
      </w:r>
    </w:p>
    <w:p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3.1. Запознаване с информацията от получените писма.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21:00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bookmarkEnd w:id="0"/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F9456"/>
    <w:multiLevelType w:val="singleLevel"/>
    <w:tmpl w:val="FB3F94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FE1B1BC"/>
    <w:multiLevelType w:val="multilevel"/>
    <w:tmpl w:val="0FE1B1BC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470542C"/>
    <w:rsid w:val="0C5263DC"/>
    <w:rsid w:val="0CD44F4A"/>
    <w:rsid w:val="0F1A6D7C"/>
    <w:rsid w:val="195B507B"/>
    <w:rsid w:val="271528E9"/>
    <w:rsid w:val="291C1B4E"/>
    <w:rsid w:val="305B42FB"/>
    <w:rsid w:val="32955347"/>
    <w:rsid w:val="34B5476C"/>
    <w:rsid w:val="380A2F0C"/>
    <w:rsid w:val="39B84BA2"/>
    <w:rsid w:val="3CEC134E"/>
    <w:rsid w:val="4DE77693"/>
    <w:rsid w:val="515164FB"/>
    <w:rsid w:val="516A3D26"/>
    <w:rsid w:val="51D467E8"/>
    <w:rsid w:val="547639DB"/>
    <w:rsid w:val="586E05A0"/>
    <w:rsid w:val="587E6295"/>
    <w:rsid w:val="60C11FA5"/>
    <w:rsid w:val="6239237A"/>
    <w:rsid w:val="625B64ED"/>
    <w:rsid w:val="62B50C21"/>
    <w:rsid w:val="63BE24AC"/>
    <w:rsid w:val="67B41AEC"/>
    <w:rsid w:val="699112E4"/>
    <w:rsid w:val="703863E7"/>
    <w:rsid w:val="71C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4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2023-09-30T16:02:23Z</cp:lastPrinted>
  <dcterms:modified xsi:type="dcterms:W3CDTF">2023-09-30T16:02:32Z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A20E422FFC7D427F95D3E8028150BF11_13</vt:lpwstr>
  </property>
</Properties>
</file>