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1A" w:rsidRDefault="009A231A" w:rsidP="009A231A">
      <w:pPr>
        <w:ind w:firstLine="708"/>
      </w:pPr>
      <w:r>
        <w:t>1.Регистрации на партии, коалиции, местни коалиции и инициативни комитети в ОИК за участие в изборите за общински съветници и кметове на 25 октомври 2015 г.</w:t>
      </w:r>
    </w:p>
    <w:p w:rsidR="009A231A" w:rsidRDefault="009A231A" w:rsidP="009A231A">
      <w:pPr>
        <w:ind w:firstLine="708"/>
      </w:pPr>
      <w:r>
        <w:t>2. Избор на зам. секретар, когато секретаря отсъства.</w:t>
      </w:r>
    </w:p>
    <w:p w:rsidR="009A231A" w:rsidRDefault="009A231A" w:rsidP="009A231A">
      <w:pPr>
        <w:ind w:firstLine="708"/>
      </w:pPr>
      <w:r>
        <w:t>3. Създаване на работна група от експерти към ОИК – Борован.</w:t>
      </w:r>
    </w:p>
    <w:p w:rsidR="009A231A" w:rsidRDefault="009A231A" w:rsidP="009A231A">
      <w:pPr>
        <w:ind w:firstLine="708"/>
      </w:pPr>
      <w:r>
        <w:t>4. Разни.</w:t>
      </w:r>
    </w:p>
    <w:p w:rsidR="00E17C14" w:rsidRDefault="009A231A">
      <w:bookmarkStart w:id="0" w:name="_GoBack"/>
      <w:bookmarkEnd w:id="0"/>
    </w:p>
    <w:sectPr w:rsidR="00E1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A"/>
    <w:rsid w:val="0027234B"/>
    <w:rsid w:val="005E5DC3"/>
    <w:rsid w:val="009A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F5168-4399-421D-9AF3-3CA7C285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1</cp:revision>
  <dcterms:created xsi:type="dcterms:W3CDTF">2015-09-14T18:54:00Z</dcterms:created>
  <dcterms:modified xsi:type="dcterms:W3CDTF">2015-09-14T18:54:00Z</dcterms:modified>
</cp:coreProperties>
</file>