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B" w:rsidRDefault="003355BB" w:rsidP="003355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CE470E" w:rsidRPr="00CE470E" w:rsidRDefault="00CE470E" w:rsidP="003355BB">
      <w:pPr>
        <w:pStyle w:val="a3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 w:rsidRPr="00CE470E">
        <w:rPr>
          <w:color w:val="000000"/>
        </w:rPr>
        <w:t xml:space="preserve">1.Промяна в съставите на СИК във връзка с постъпило писмо от Община </w:t>
      </w:r>
      <w:proofErr w:type="spellStart"/>
      <w:r w:rsidRPr="00CE470E">
        <w:rPr>
          <w:color w:val="000000"/>
        </w:rPr>
        <w:t>Брован</w:t>
      </w:r>
      <w:proofErr w:type="spellEnd"/>
      <w:r w:rsidRPr="00CE470E">
        <w:rPr>
          <w:color w:val="000000"/>
        </w:rPr>
        <w:t xml:space="preserve"> с техен изх.№ 24-168/01.10.2015 година.</w:t>
      </w:r>
    </w:p>
    <w:p w:rsidR="00CE470E" w:rsidRPr="00CE470E" w:rsidRDefault="00CE470E" w:rsidP="003355BB">
      <w:pPr>
        <w:pStyle w:val="a3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 w:rsidRPr="00CE470E">
        <w:rPr>
          <w:color w:val="000000"/>
        </w:rPr>
        <w:t>2.Поправка на техническа грешка в Решение № 96 МИ от 28.09.2015 година на ОИК Борован.</w:t>
      </w:r>
    </w:p>
    <w:p w:rsidR="00CE470E" w:rsidRPr="00CE470E" w:rsidRDefault="00CE470E" w:rsidP="003355BB">
      <w:pPr>
        <w:pStyle w:val="a3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 w:rsidRPr="00CE470E">
        <w:rPr>
          <w:color w:val="000000"/>
        </w:rPr>
        <w:t>3.Разни.</w:t>
      </w:r>
    </w:p>
    <w:p w:rsidR="00D343F1" w:rsidRDefault="00D343F1"/>
    <w:sectPr w:rsidR="00D343F1" w:rsidSect="00D3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70E"/>
    <w:rsid w:val="003355BB"/>
    <w:rsid w:val="00BD7F84"/>
    <w:rsid w:val="00CE470E"/>
    <w:rsid w:val="00D3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2015-10-01T14:12:00Z</dcterms:created>
  <dcterms:modified xsi:type="dcterms:W3CDTF">2015-10-01T14:14:00Z</dcterms:modified>
</cp:coreProperties>
</file>