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24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Поправка на техническа грешка в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РЕШЕНИЕ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№ 100 - МИ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30.10.2023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leftChars="0" w:right="0" w:firstLine="720" w:firstLineChars="0"/>
        <w:jc w:val="both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Определяне на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чле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нове на Общинска избирателна комисия –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, п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редставляващи същата пред съдебните органи.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leftChars="0" w:right="0" w:firstLine="720" w:firstLineChars="0"/>
        <w:jc w:val="both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Разни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101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Поправка на техническа грешка в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РЕШЕНИЕ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№ 100 - МИ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30.10.2023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 xml:space="preserve">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101 - МИ от 02. 11.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FFFFFF"/>
        <w:spacing w:before="0" w:beforeAutospacing="0" w:after="120" w:afterAutospacing="0"/>
        <w:ind w:left="0" w:leftChars="0" w:right="0" w:rightChars="0" w:firstLine="720" w:firstLineChars="0"/>
        <w:jc w:val="both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/>
          <w:sz w:val="24"/>
          <w:szCs w:val="24"/>
          <w:lang w:val="bg-BG"/>
        </w:rPr>
        <w:t>Проект за решение №</w:t>
      </w:r>
      <w:r>
        <w:rPr>
          <w:rFonts w:hint="default"/>
          <w:sz w:val="24"/>
          <w:szCs w:val="24"/>
          <w:lang w:val="bg-BG"/>
        </w:rPr>
        <w:t>102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Определяне на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чле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нове на Общинска избирателна комисия –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, п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редставляващи същата пред съдебните органи.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102 - МИ от 02. 11.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numPr>
          <w:ilvl w:val="1"/>
          <w:numId w:val="1"/>
        </w:numPr>
        <w:shd w:val="clear" w:color="auto" w:fill="FFFFFF"/>
        <w:spacing w:after="15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  <w:t>Отговор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 xml:space="preserve"> с писмо на жалбата от Г. Въцковски</w:t>
      </w:r>
    </w:p>
    <w:p>
      <w:pPr>
        <w:numPr>
          <w:ilvl w:val="1"/>
          <w:numId w:val="1"/>
        </w:numPr>
        <w:shd w:val="clear" w:color="auto" w:fill="FFFFFF"/>
        <w:spacing w:after="15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>Становище по жалбата на Д. Тодорова</w:t>
      </w:r>
    </w:p>
    <w:p>
      <w:pPr>
        <w:numPr>
          <w:ilvl w:val="1"/>
          <w:numId w:val="1"/>
        </w:numPr>
        <w:shd w:val="clear" w:color="auto" w:fill="FFFFFF"/>
        <w:spacing w:after="15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>Становище по жалбата на И. Сълковска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20:00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Силия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Иванова</w:t>
      </w:r>
      <w:bookmarkStart w:id="0" w:name="_GoBack"/>
      <w:bookmarkEnd w:id="0"/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C0F43"/>
    <w:multiLevelType w:val="singleLevel"/>
    <w:tmpl w:val="882C0F4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D945030"/>
    <w:multiLevelType w:val="multilevel"/>
    <w:tmpl w:val="9D945030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5B336B9"/>
    <w:rsid w:val="062C4CB3"/>
    <w:rsid w:val="07321009"/>
    <w:rsid w:val="075E69A6"/>
    <w:rsid w:val="08525202"/>
    <w:rsid w:val="0C470C54"/>
    <w:rsid w:val="0C5263DC"/>
    <w:rsid w:val="0CD44F4A"/>
    <w:rsid w:val="0E633AA8"/>
    <w:rsid w:val="0F1A6D7C"/>
    <w:rsid w:val="148E76C7"/>
    <w:rsid w:val="18EA2340"/>
    <w:rsid w:val="190B16D4"/>
    <w:rsid w:val="195B507B"/>
    <w:rsid w:val="1D5C7E8D"/>
    <w:rsid w:val="1DFD6336"/>
    <w:rsid w:val="21705E5B"/>
    <w:rsid w:val="271528E9"/>
    <w:rsid w:val="291C1B4E"/>
    <w:rsid w:val="2A2E495C"/>
    <w:rsid w:val="305B42FB"/>
    <w:rsid w:val="34B5476C"/>
    <w:rsid w:val="380A2F0C"/>
    <w:rsid w:val="39052593"/>
    <w:rsid w:val="39B84BA2"/>
    <w:rsid w:val="3B287308"/>
    <w:rsid w:val="432C1ED3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88178EB"/>
    <w:rsid w:val="59C33EF7"/>
    <w:rsid w:val="5AC43053"/>
    <w:rsid w:val="5E5D73D0"/>
    <w:rsid w:val="60C11FA5"/>
    <w:rsid w:val="60FC33C5"/>
    <w:rsid w:val="61A41E07"/>
    <w:rsid w:val="6239237A"/>
    <w:rsid w:val="625B64ED"/>
    <w:rsid w:val="62B50C21"/>
    <w:rsid w:val="635A2372"/>
    <w:rsid w:val="63BE24AC"/>
    <w:rsid w:val="659B0B48"/>
    <w:rsid w:val="660825E9"/>
    <w:rsid w:val="67B41AEC"/>
    <w:rsid w:val="699112E4"/>
    <w:rsid w:val="6A0D7168"/>
    <w:rsid w:val="703863E7"/>
    <w:rsid w:val="71C60286"/>
    <w:rsid w:val="731055FC"/>
    <w:rsid w:val="74C95950"/>
    <w:rsid w:val="782E38D4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6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2023-11-03T14:23:00Z</cp:lastPrinted>
  <dcterms:modified xsi:type="dcterms:W3CDTF">2023-11-05T13:15:47Z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6519343FB277425BAE84F38E3F5E554C_13</vt:lpwstr>
  </property>
</Properties>
</file>